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ВОКАЛЬНОГО ГУРТКА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Керівник: </w:t>
      </w:r>
      <w:r>
        <w:rPr>
          <w:rFonts w:ascii="Times New Roman" w:hAnsi="Times New Roman" w:cs="Times New Roman"/>
          <w:b/>
          <w:sz w:val="28"/>
          <w:szCs w:val="28"/>
        </w:rPr>
        <w:t>Руденька Ольга Романівна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роботи: понеділок, вівторок: 17:00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проведення: актова зала, кабінет психології.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1 « Оформлювач вітрин приміщень та будівель»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  <w:lang w:val="uk-UA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  <w:lang w:val="uk-UA"/>
        </w:rPr>
        <w:t>Р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 xml:space="preserve">оманченко Крістіна 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Бондарук Галина 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 xml:space="preserve">Рибаченко Тетяна 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 xml:space="preserve">Ковальчук Вікторія 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Багинська Анастасія</w:t>
      </w:r>
    </w:p>
    <w:p>
      <w:pPr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equalWidth="0" w:num="2">
            <w:col w:w="4607" w:space="425"/>
            <w:col w:w="4607"/>
          </w:cols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3 «Вишивальник»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Фещук Катерина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Дацюк Катерина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Таїса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Токар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Сувалко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Богдана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Столярчук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Анастасія</w:t>
      </w:r>
    </w:p>
    <w:p>
      <w:pPr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equalWidth="0" w:num="2">
            <w:col w:w="4607" w:space="425"/>
            <w:col w:w="4607"/>
          </w:cols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3 «Вишивальник»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Руденька Тетяна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Кислюк Сніжана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Панасюк Лілія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Зозуля Таїсія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Свістак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Софія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Бородавко Дмитро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rPr>
          <w:rFonts w:ascii="Times New Roman" w:hAnsi="Times New Roman" w:cs="Times New Roman"/>
          <w:b w:val="0"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equalWidth="0" w:num="2">
            <w:col w:w="4607" w:space="425"/>
            <w:col w:w="4607"/>
          </w:cols>
          <w:docGrid w:linePitch="360" w:charSpace="0"/>
        </w:sect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4 «Кравець»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</w:p>
    <w:p>
      <w:pPr>
        <w:pStyle w:val="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Мирончук Анна</w:t>
      </w:r>
    </w:p>
    <w:p>
      <w:pPr>
        <w:pStyle w:val="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Воропаєва Вікторія</w:t>
      </w:r>
    </w:p>
    <w:p>
      <w:pPr>
        <w:pStyle w:val="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Ткачук Юзефа </w:t>
      </w:r>
    </w:p>
    <w:p>
      <w:pPr>
        <w:pStyle w:val="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2"/>
          <w:docGrid w:linePitch="360" w:charSpace="0"/>
        </w:sect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Горецька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Марія </w:t>
      </w:r>
    </w:p>
    <w:p>
      <w:p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5 «Кравець»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</w:p>
    <w:p>
      <w:pPr>
        <w:pStyle w:val="5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Пукас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2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Дмитро </w:t>
      </w: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Заступник директора з НВР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Леся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Сенько</w:t>
      </w:r>
    </w:p>
    <w:p>
      <w:pPr>
        <w:rPr>
          <w:sz w:val="28"/>
          <w:szCs w:val="28"/>
        </w:rPr>
      </w:pPr>
    </w:p>
    <w:sectPr>
      <w:type w:val="continuous"/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4474F"/>
    <w:multiLevelType w:val="multilevel"/>
    <w:tmpl w:val="3FA4474F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09FD"/>
    <w:multiLevelType w:val="multilevel"/>
    <w:tmpl w:val="706409FD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A8"/>
    <w:rsid w:val="00234F96"/>
    <w:rsid w:val="00353A85"/>
    <w:rsid w:val="003D300C"/>
    <w:rsid w:val="007D6DC7"/>
    <w:rsid w:val="007D6F68"/>
    <w:rsid w:val="00952A46"/>
    <w:rsid w:val="00AB2717"/>
    <w:rsid w:val="00BD2B4A"/>
    <w:rsid w:val="00C93DA8"/>
    <w:rsid w:val="00CE1120"/>
    <w:rsid w:val="00CF1F0C"/>
    <w:rsid w:val="00DF5ADD"/>
    <w:rsid w:val="00EA4985"/>
    <w:rsid w:val="00ED5BAC"/>
    <w:rsid w:val="00FE3997"/>
    <w:rsid w:val="29B15389"/>
    <w:rsid w:val="4637796C"/>
    <w:rsid w:val="5FD5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515</Words>
  <Characters>295</Characters>
  <Lines>2</Lines>
  <Paragraphs>1</Paragraphs>
  <TotalTime>29</TotalTime>
  <ScaleCrop>false</ScaleCrop>
  <LinksUpToDate>false</LinksUpToDate>
  <CharactersWithSpaces>809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2020-01-03T09:54:00Z</dcterms:created>
  <dc:creator>User</dc:creator>
  <cp:lastModifiedBy>Adminn</cp:lastModifiedBy>
  <dcterms:modified xsi:type="dcterms:W3CDTF">2024-03-19T13:06:57Z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5B3E476F0EEF4882915FA8839D8BBABF_12</vt:lpwstr>
  </property>
</Properties>
</file>